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AB" w:rsidRDefault="009C11B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>
        <w:rPr>
          <w:rStyle w:val="Heading1Char"/>
          <w:rFonts w:ascii="Elephant" w:hAnsi="Elephant"/>
          <w:sz w:val="40"/>
          <w:szCs w:val="40"/>
        </w:rPr>
        <w:t>GALE LIBRARY</w:t>
      </w:r>
    </w:p>
    <w:p w:rsidR="00CD3FAB" w:rsidRDefault="009C11B5">
      <w:pPr>
        <w:pStyle w:val="NoSpacing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b/>
          <w:noProof/>
          <w:sz w:val="24"/>
          <w:szCs w:val="24"/>
        </w:rPr>
        <w:drawing>
          <wp:inline distT="0" distB="0" distL="0" distR="0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AB" w:rsidRDefault="009C11B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CD3FAB" w:rsidRDefault="009C11B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16 South Main Street</w:t>
      </w:r>
    </w:p>
    <w:p w:rsidR="00CD3FAB" w:rsidRDefault="009C11B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Newton New Hampshire 03858</w:t>
      </w:r>
    </w:p>
    <w:p w:rsidR="00CD3FAB" w:rsidRDefault="009C11B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color w:val="000000"/>
          <w:sz w:val="24"/>
          <w:szCs w:val="24"/>
        </w:rPr>
        <w:t xml:space="preserve">                     </w:t>
      </w:r>
      <w:r>
        <w:rPr>
          <w:rFonts w:ascii="Elephant" w:hAnsi="Elephant"/>
          <w:b/>
          <w:sz w:val="24"/>
          <w:szCs w:val="24"/>
        </w:rPr>
        <w:t>(603) 382-4691</w:t>
      </w:r>
    </w:p>
    <w:p w:rsidR="00CD3FAB" w:rsidRDefault="009C11B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CD3FAB" w:rsidRDefault="009C11B5">
      <w:pPr>
        <w:pStyle w:val="NoSpacing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DATE: </w:t>
      </w:r>
      <w:r>
        <w:rPr>
          <w:rFonts w:ascii="Arial" w:hAnsi="Arial"/>
          <w:b/>
          <w:color w:val="000000"/>
          <w:sz w:val="24"/>
          <w:szCs w:val="24"/>
        </w:rPr>
        <w:t>Wednesday</w:t>
      </w:r>
      <w:r>
        <w:rPr>
          <w:rFonts w:ascii="Arial" w:hAnsi="Arial"/>
          <w:b/>
          <w:sz w:val="24"/>
          <w:szCs w:val="24"/>
        </w:rPr>
        <w:t xml:space="preserve">, </w:t>
      </w:r>
      <w:r w:rsidR="00963B62">
        <w:rPr>
          <w:rFonts w:ascii="Arial" w:hAnsi="Arial"/>
          <w:b/>
          <w:color w:val="000000"/>
          <w:sz w:val="24"/>
          <w:szCs w:val="24"/>
        </w:rPr>
        <w:t>January 13</w:t>
      </w:r>
      <w:r>
        <w:rPr>
          <w:rFonts w:ascii="Arial" w:hAnsi="Arial"/>
          <w:b/>
          <w:color w:val="000000"/>
          <w:sz w:val="24"/>
          <w:szCs w:val="24"/>
        </w:rPr>
        <w:t xml:space="preserve">, </w:t>
      </w:r>
      <w:r w:rsidR="00963B62">
        <w:rPr>
          <w:rFonts w:ascii="Arial" w:hAnsi="Arial"/>
          <w:b/>
          <w:sz w:val="24"/>
          <w:szCs w:val="24"/>
        </w:rPr>
        <w:t>2021</w:t>
      </w:r>
    </w:p>
    <w:p w:rsidR="00CD3FAB" w:rsidRDefault="00963B62">
      <w:pPr>
        <w:pStyle w:val="NoSpacing"/>
        <w:spacing w:after="2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Location: Zoom virtual meeting</w:t>
      </w:r>
    </w:p>
    <w:p w:rsidR="00CD3FAB" w:rsidRDefault="009C11B5">
      <w:pPr>
        <w:spacing w:after="24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MEETING MINUTES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Call to Order: </w:t>
      </w:r>
      <w:r w:rsidR="00963B62">
        <w:rPr>
          <w:rFonts w:ascii="Arial" w:hAnsi="Arial"/>
          <w:color w:val="000000"/>
          <w:sz w:val="24"/>
          <w:szCs w:val="24"/>
        </w:rPr>
        <w:t>10:15</w:t>
      </w:r>
      <w:r>
        <w:rPr>
          <w:rFonts w:ascii="Arial" w:hAnsi="Arial"/>
          <w:color w:val="000000"/>
          <w:sz w:val="24"/>
          <w:szCs w:val="24"/>
        </w:rPr>
        <w:t xml:space="preserve"> a.m.</w:t>
      </w:r>
    </w:p>
    <w:p w:rsidR="00CD3FAB" w:rsidRDefault="009C11B5" w:rsidP="00963B62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attendance: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Lynne Camp, Chairperson; Kathy Meserve, Treasurer; Anne Banks, Secretary; Terry Caswell, Director; Betty Bufano, Alternate Trustee; Amanda Smart, Alternate Trustee</w:t>
      </w:r>
      <w:r w:rsidR="00963B62">
        <w:rPr>
          <w:rFonts w:ascii="Arial" w:hAnsi="Arial"/>
          <w:sz w:val="24"/>
          <w:szCs w:val="24"/>
        </w:rPr>
        <w:t>.</w:t>
      </w:r>
    </w:p>
    <w:p w:rsidR="00963B62" w:rsidRDefault="00AB4294" w:rsidP="00963B62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Nonpublic </w:t>
      </w:r>
      <w:r w:rsidR="006E4C78">
        <w:rPr>
          <w:rFonts w:ascii="Arial" w:hAnsi="Arial"/>
          <w:sz w:val="24"/>
          <w:szCs w:val="24"/>
        </w:rPr>
        <w:t xml:space="preserve">Session: </w:t>
      </w:r>
      <w:r w:rsidR="00963B62" w:rsidRPr="006E4C78">
        <w:rPr>
          <w:rFonts w:ascii="Arial" w:hAnsi="Arial"/>
          <w:b/>
          <w:sz w:val="24"/>
          <w:szCs w:val="24"/>
        </w:rPr>
        <w:t>Lynne moved to enter nonpublic</w:t>
      </w:r>
      <w:r w:rsidR="00702990">
        <w:rPr>
          <w:rFonts w:ascii="Arial" w:hAnsi="Arial"/>
          <w:b/>
          <w:sz w:val="24"/>
          <w:szCs w:val="24"/>
        </w:rPr>
        <w:t xml:space="preserve"> session citing RSA 91-A:3 II (a), Compensation</w:t>
      </w:r>
      <w:r w:rsidR="00963B62" w:rsidRPr="006E4C78">
        <w:rPr>
          <w:rFonts w:ascii="Arial" w:hAnsi="Arial"/>
          <w:b/>
          <w:sz w:val="24"/>
          <w:szCs w:val="24"/>
        </w:rPr>
        <w:t>. Motion was seconded by Kathy.</w:t>
      </w:r>
      <w:r w:rsidR="006E4C78">
        <w:rPr>
          <w:rFonts w:ascii="Arial" w:hAnsi="Arial"/>
          <w:sz w:val="24"/>
          <w:szCs w:val="24"/>
        </w:rPr>
        <w:t xml:space="preserve"> </w:t>
      </w:r>
      <w:r w:rsidR="006E4C78" w:rsidRPr="006E4C78">
        <w:rPr>
          <w:rFonts w:ascii="Arial" w:hAnsi="Arial"/>
          <w:b/>
          <w:sz w:val="24"/>
          <w:szCs w:val="24"/>
        </w:rPr>
        <w:t>Motion p</w:t>
      </w:r>
      <w:r>
        <w:rPr>
          <w:rFonts w:ascii="Arial" w:hAnsi="Arial"/>
          <w:b/>
          <w:sz w:val="24"/>
          <w:szCs w:val="24"/>
        </w:rPr>
        <w:t>assed unanimously; no nay votes</w:t>
      </w:r>
      <w:r w:rsidR="006E4C78" w:rsidRPr="006E4C78">
        <w:rPr>
          <w:rFonts w:ascii="Arial" w:hAnsi="Arial"/>
          <w:b/>
          <w:sz w:val="24"/>
          <w:szCs w:val="24"/>
        </w:rPr>
        <w:t xml:space="preserve"> were cast.</w:t>
      </w:r>
      <w:r w:rsidR="00963B62" w:rsidRPr="006E4C78">
        <w:rPr>
          <w:rFonts w:ascii="Arial" w:hAnsi="Arial"/>
          <w:b/>
          <w:sz w:val="24"/>
          <w:szCs w:val="24"/>
        </w:rPr>
        <w:t xml:space="preserve"> </w:t>
      </w:r>
      <w:r w:rsidR="00963B62">
        <w:rPr>
          <w:rFonts w:ascii="Arial" w:hAnsi="Arial"/>
          <w:sz w:val="24"/>
          <w:szCs w:val="24"/>
        </w:rPr>
        <w:t xml:space="preserve">Trustees entered Nonpublic Session at 10:16. </w:t>
      </w:r>
    </w:p>
    <w:p w:rsidR="009748DA" w:rsidRDefault="00963B62" w:rsidP="003020CF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 w:rsidRPr="009748DA">
        <w:rPr>
          <w:rFonts w:ascii="Arial" w:hAnsi="Arial"/>
          <w:sz w:val="24"/>
          <w:szCs w:val="24"/>
        </w:rPr>
        <w:t>Trustees returned to public session at 10:27. Decision was made</w:t>
      </w:r>
      <w:r w:rsidR="004E3D83" w:rsidRPr="009748DA">
        <w:rPr>
          <w:rFonts w:ascii="Arial" w:hAnsi="Arial"/>
          <w:sz w:val="24"/>
          <w:szCs w:val="24"/>
        </w:rPr>
        <w:t xml:space="preserve"> </w:t>
      </w:r>
      <w:r w:rsidR="00395AB0">
        <w:rPr>
          <w:rFonts w:ascii="Arial" w:hAnsi="Arial"/>
          <w:sz w:val="24"/>
          <w:szCs w:val="24"/>
        </w:rPr>
        <w:t>during nonpublic session to change</w:t>
      </w:r>
      <w:r w:rsidR="004E3D83" w:rsidRPr="009748DA">
        <w:rPr>
          <w:rFonts w:ascii="Arial" w:hAnsi="Arial"/>
          <w:sz w:val="24"/>
          <w:szCs w:val="24"/>
        </w:rPr>
        <w:t xml:space="preserve"> Sue Mears</w:t>
      </w:r>
      <w:r w:rsidR="00395AB0">
        <w:rPr>
          <w:rFonts w:ascii="Arial" w:hAnsi="Arial"/>
          <w:sz w:val="24"/>
          <w:szCs w:val="24"/>
        </w:rPr>
        <w:t>’ employment status.</w:t>
      </w:r>
      <w:r w:rsidR="004E3D83" w:rsidRPr="009748DA">
        <w:rPr>
          <w:rFonts w:ascii="Arial" w:hAnsi="Arial"/>
          <w:sz w:val="24"/>
          <w:szCs w:val="24"/>
        </w:rPr>
        <w:t xml:space="preserve"> </w:t>
      </w:r>
      <w:r w:rsidR="00AB4294" w:rsidRPr="009748DA">
        <w:rPr>
          <w:rFonts w:ascii="Arial" w:hAnsi="Arial"/>
          <w:sz w:val="24"/>
          <w:szCs w:val="24"/>
        </w:rPr>
        <w:t>She has recently</w:t>
      </w:r>
      <w:r w:rsidR="006E4C78" w:rsidRPr="009748DA">
        <w:rPr>
          <w:rFonts w:ascii="Arial" w:hAnsi="Arial"/>
          <w:sz w:val="24"/>
          <w:szCs w:val="24"/>
        </w:rPr>
        <w:t xml:space="preserve"> retired from her position at the Library as Assistan</w:t>
      </w:r>
      <w:r w:rsidR="00395AB0">
        <w:rPr>
          <w:rFonts w:ascii="Arial" w:hAnsi="Arial"/>
          <w:sz w:val="24"/>
          <w:szCs w:val="24"/>
        </w:rPr>
        <w:t>t Director/Children’s Librarian.</w:t>
      </w:r>
      <w:r w:rsidR="006E4C78" w:rsidRPr="009748DA">
        <w:rPr>
          <w:rFonts w:ascii="Arial" w:hAnsi="Arial"/>
          <w:sz w:val="24"/>
          <w:szCs w:val="24"/>
        </w:rPr>
        <w:t xml:space="preserve"> Sue</w:t>
      </w:r>
      <w:r w:rsidR="004E3D83" w:rsidRPr="009748DA">
        <w:rPr>
          <w:rFonts w:ascii="Arial" w:hAnsi="Arial"/>
          <w:sz w:val="24"/>
          <w:szCs w:val="24"/>
        </w:rPr>
        <w:t xml:space="preserve"> wi</w:t>
      </w:r>
      <w:r w:rsidR="009748DA" w:rsidRPr="009748DA">
        <w:rPr>
          <w:rFonts w:ascii="Arial" w:hAnsi="Arial"/>
          <w:sz w:val="24"/>
          <w:szCs w:val="24"/>
        </w:rPr>
        <w:t>ll be</w:t>
      </w:r>
      <w:r w:rsidR="00395AB0">
        <w:rPr>
          <w:rFonts w:ascii="Arial" w:hAnsi="Arial"/>
          <w:sz w:val="24"/>
          <w:szCs w:val="24"/>
        </w:rPr>
        <w:t>come</w:t>
      </w:r>
      <w:r w:rsidR="009748DA" w:rsidRPr="009748DA">
        <w:rPr>
          <w:rFonts w:ascii="Arial" w:hAnsi="Arial"/>
          <w:sz w:val="24"/>
          <w:szCs w:val="24"/>
        </w:rPr>
        <w:t xml:space="preserve"> a Library Assistant/Float</w:t>
      </w:r>
      <w:r w:rsidR="00970FCA">
        <w:rPr>
          <w:rFonts w:ascii="Arial" w:hAnsi="Arial"/>
          <w:sz w:val="24"/>
          <w:szCs w:val="24"/>
        </w:rPr>
        <w:t>, effective January 1, 2021</w:t>
      </w:r>
      <w:r w:rsidR="009748DA" w:rsidRPr="009748DA">
        <w:rPr>
          <w:rFonts w:ascii="Arial" w:hAnsi="Arial"/>
          <w:sz w:val="24"/>
          <w:szCs w:val="24"/>
        </w:rPr>
        <w:t>.</w:t>
      </w:r>
      <w:r w:rsidR="004E3D83" w:rsidRPr="009748DA">
        <w:rPr>
          <w:rFonts w:ascii="Arial" w:hAnsi="Arial"/>
          <w:sz w:val="24"/>
          <w:szCs w:val="24"/>
        </w:rPr>
        <w:t xml:space="preserve"> </w:t>
      </w:r>
    </w:p>
    <w:p w:rsidR="004E3D83" w:rsidRPr="009748DA" w:rsidRDefault="004E3D83" w:rsidP="003020CF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 w:rsidRPr="009748DA">
        <w:rPr>
          <w:rFonts w:ascii="Arial" w:hAnsi="Arial"/>
          <w:sz w:val="24"/>
          <w:szCs w:val="24"/>
        </w:rPr>
        <w:t>Acceptance of Minutes of previous meetings:</w:t>
      </w:r>
    </w:p>
    <w:p w:rsidR="00CD3FAB" w:rsidRDefault="004E3D83">
      <w:pPr>
        <w:numPr>
          <w:ilvl w:val="0"/>
          <w:numId w:val="13"/>
        </w:numPr>
        <w:spacing w:after="120" w:line="240" w:lineRule="auto"/>
        <w:ind w:left="0" w:hanging="1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(December 9</w:t>
      </w:r>
      <w:r w:rsidR="009C11B5">
        <w:rPr>
          <w:rFonts w:ascii="Arial" w:hAnsi="Arial"/>
          <w:color w:val="000000"/>
          <w:sz w:val="24"/>
          <w:szCs w:val="24"/>
        </w:rPr>
        <w:t xml:space="preserve">, 2020) </w:t>
      </w:r>
      <w:r>
        <w:rPr>
          <w:rFonts w:ascii="Arial" w:hAnsi="Arial"/>
          <w:b/>
          <w:color w:val="000000"/>
          <w:sz w:val="24"/>
          <w:szCs w:val="24"/>
        </w:rPr>
        <w:t>Lynne</w:t>
      </w:r>
      <w:r w:rsidR="009C11B5">
        <w:rPr>
          <w:rFonts w:ascii="Arial" w:hAnsi="Arial"/>
          <w:b/>
          <w:color w:val="000000"/>
          <w:sz w:val="24"/>
          <w:szCs w:val="24"/>
        </w:rPr>
        <w:t xml:space="preserve"> motioned to a</w:t>
      </w:r>
      <w:r w:rsidR="004E32B0">
        <w:rPr>
          <w:rFonts w:ascii="Arial" w:hAnsi="Arial"/>
          <w:b/>
          <w:color w:val="000000"/>
          <w:sz w:val="24"/>
          <w:szCs w:val="24"/>
        </w:rPr>
        <w:t>ccept the minutes as written. Kathy</w:t>
      </w:r>
      <w:r w:rsidR="009C11B5">
        <w:rPr>
          <w:rFonts w:ascii="Arial" w:hAnsi="Arial"/>
          <w:b/>
          <w:color w:val="000000"/>
          <w:sz w:val="24"/>
          <w:szCs w:val="24"/>
        </w:rPr>
        <w:t xml:space="preserve"> seconded</w:t>
      </w:r>
      <w:r w:rsidR="006E4C78">
        <w:rPr>
          <w:rFonts w:ascii="Arial" w:hAnsi="Arial"/>
          <w:b/>
          <w:color w:val="000000"/>
          <w:sz w:val="24"/>
          <w:szCs w:val="24"/>
        </w:rPr>
        <w:t xml:space="preserve"> the motion</w:t>
      </w:r>
      <w:r w:rsidR="009C11B5">
        <w:rPr>
          <w:rFonts w:ascii="Arial" w:hAnsi="Arial"/>
          <w:b/>
          <w:color w:val="000000"/>
          <w:sz w:val="24"/>
          <w:szCs w:val="24"/>
        </w:rPr>
        <w:t>. The motion passed unanimously; no nay votes were cast.</w:t>
      </w:r>
    </w:p>
    <w:p w:rsidR="00CD3FAB" w:rsidRPr="004E32B0" w:rsidRDefault="004E3D83">
      <w:pPr>
        <w:numPr>
          <w:ilvl w:val="0"/>
          <w:numId w:val="13"/>
        </w:numPr>
        <w:spacing w:after="120" w:line="240" w:lineRule="auto"/>
        <w:ind w:left="0" w:hanging="1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(December 14, 2020</w:t>
      </w:r>
      <w:r w:rsidR="009C11B5">
        <w:rPr>
          <w:rFonts w:ascii="Arial" w:hAnsi="Arial"/>
          <w:color w:val="000000"/>
          <w:sz w:val="24"/>
          <w:szCs w:val="24"/>
        </w:rPr>
        <w:t xml:space="preserve">) </w:t>
      </w:r>
      <w:r w:rsidR="009C11B5">
        <w:rPr>
          <w:rFonts w:ascii="Arial" w:hAnsi="Arial"/>
          <w:b/>
          <w:color w:val="000000"/>
          <w:sz w:val="24"/>
          <w:szCs w:val="24"/>
        </w:rPr>
        <w:t>Lynne</w:t>
      </w:r>
      <w:r w:rsidR="009C11B5">
        <w:rPr>
          <w:rFonts w:ascii="Arial" w:hAnsi="Arial"/>
          <w:color w:val="000000"/>
          <w:sz w:val="24"/>
          <w:szCs w:val="24"/>
        </w:rPr>
        <w:t xml:space="preserve"> </w:t>
      </w:r>
      <w:r w:rsidR="009C11B5">
        <w:rPr>
          <w:rFonts w:ascii="Arial" w:hAnsi="Arial"/>
          <w:b/>
          <w:color w:val="000000"/>
          <w:sz w:val="24"/>
          <w:szCs w:val="24"/>
        </w:rPr>
        <w:t>motioned to accept the minutes as written.</w:t>
      </w:r>
      <w:r w:rsidR="009C11B5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9C11B5">
        <w:rPr>
          <w:rFonts w:ascii="Arial" w:hAnsi="Arial"/>
          <w:b/>
          <w:color w:val="000000"/>
          <w:sz w:val="24"/>
          <w:szCs w:val="24"/>
        </w:rPr>
        <w:t>Anne</w:t>
      </w:r>
      <w:r w:rsidR="009C11B5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9C11B5">
        <w:rPr>
          <w:rFonts w:ascii="Arial" w:hAnsi="Arial"/>
          <w:b/>
          <w:color w:val="000000"/>
          <w:sz w:val="24"/>
          <w:szCs w:val="24"/>
        </w:rPr>
        <w:t>seconded</w:t>
      </w:r>
      <w:r w:rsidR="006E4C78">
        <w:rPr>
          <w:rFonts w:ascii="Arial" w:hAnsi="Arial"/>
          <w:b/>
          <w:color w:val="000000"/>
          <w:sz w:val="24"/>
          <w:szCs w:val="24"/>
        </w:rPr>
        <w:t xml:space="preserve"> the motion</w:t>
      </w:r>
      <w:r w:rsidR="009C11B5">
        <w:rPr>
          <w:rFonts w:ascii="Arial" w:hAnsi="Arial"/>
          <w:b/>
          <w:color w:val="000000"/>
          <w:sz w:val="24"/>
          <w:szCs w:val="24"/>
        </w:rPr>
        <w:t>. The motion passed unanimously; no nay votes were cast.</w:t>
      </w:r>
    </w:p>
    <w:p w:rsidR="00CD3FAB" w:rsidRPr="00FA45FC" w:rsidRDefault="004E32B0" w:rsidP="00FA45FC">
      <w:pPr>
        <w:numPr>
          <w:ilvl w:val="0"/>
          <w:numId w:val="13"/>
        </w:numPr>
        <w:spacing w:after="120" w:line="240" w:lineRule="auto"/>
        <w:ind w:left="0" w:hanging="1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(December 23, 2020) </w:t>
      </w:r>
      <w:r>
        <w:rPr>
          <w:rFonts w:ascii="Arial" w:hAnsi="Arial"/>
          <w:b/>
          <w:color w:val="000000"/>
          <w:sz w:val="24"/>
          <w:szCs w:val="24"/>
        </w:rPr>
        <w:t>Lynne motioned to accept the minutes as written. Kathy seconded</w:t>
      </w:r>
      <w:r w:rsidR="006E4C78">
        <w:rPr>
          <w:rFonts w:ascii="Arial" w:hAnsi="Arial"/>
          <w:b/>
          <w:color w:val="000000"/>
          <w:sz w:val="24"/>
          <w:szCs w:val="24"/>
        </w:rPr>
        <w:t xml:space="preserve"> the motion</w:t>
      </w:r>
      <w:r>
        <w:rPr>
          <w:rFonts w:ascii="Arial" w:hAnsi="Arial"/>
          <w:b/>
          <w:color w:val="000000"/>
          <w:sz w:val="24"/>
          <w:szCs w:val="24"/>
        </w:rPr>
        <w:t>. The motion passed unanimously; no nay votes were cast.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Library Director’s Report: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Lynne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motioned to accept the Director’s report as written. Kathy</w:t>
      </w:r>
      <w:r>
        <w:rPr>
          <w:rFonts w:ascii="Arial" w:hAnsi="Arial"/>
          <w:b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seconded the motion. The motion passed unanimously; no nay votes were cast.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Treasurer’s Report: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Lynne</w:t>
      </w:r>
      <w:r>
        <w:rPr>
          <w:rFonts w:ascii="Arial" w:hAnsi="Arial"/>
          <w:b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 xml:space="preserve">motioned to accept the Treasurer’s report as written. Anne seconded the motion. The motion passed unanimously; no nay votes were cast. </w:t>
      </w:r>
    </w:p>
    <w:p w:rsidR="00CD3FAB" w:rsidRDefault="009C11B5">
      <w:pPr>
        <w:spacing w:before="240" w:after="12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lastRenderedPageBreak/>
        <w:t>Unfinished Business</w:t>
      </w:r>
    </w:p>
    <w:p w:rsidR="00CD3FAB" w:rsidRPr="0005438A" w:rsidRDefault="009C11B5" w:rsidP="00A71EE8">
      <w:pPr>
        <w:numPr>
          <w:ilvl w:val="0"/>
          <w:numId w:val="1"/>
        </w:numPr>
        <w:spacing w:before="240" w:after="120"/>
        <w:ind w:left="187"/>
        <w:rPr>
          <w:rFonts w:ascii="Arial" w:hAnsi="Arial"/>
          <w:sz w:val="24"/>
          <w:szCs w:val="24"/>
          <w:u w:val="single"/>
        </w:rPr>
      </w:pPr>
      <w:r w:rsidRPr="0005438A">
        <w:rPr>
          <w:rFonts w:ascii="Arial" w:hAnsi="Arial"/>
          <w:sz w:val="24"/>
          <w:szCs w:val="24"/>
        </w:rPr>
        <w:t xml:space="preserve">Review </w:t>
      </w:r>
      <w:r w:rsidRPr="0005438A">
        <w:rPr>
          <w:rFonts w:ascii="Arial" w:hAnsi="Arial"/>
          <w:color w:val="000000"/>
          <w:sz w:val="24"/>
          <w:szCs w:val="24"/>
        </w:rPr>
        <w:t xml:space="preserve">of </w:t>
      </w:r>
      <w:r w:rsidRPr="0005438A">
        <w:rPr>
          <w:rFonts w:ascii="Arial" w:hAnsi="Arial"/>
          <w:sz w:val="24"/>
          <w:szCs w:val="24"/>
        </w:rPr>
        <w:t>Curbside Service</w:t>
      </w:r>
      <w:r w:rsidRPr="0005438A">
        <w:rPr>
          <w:rFonts w:ascii="Arial" w:hAnsi="Arial"/>
          <w:color w:val="000000"/>
          <w:sz w:val="24"/>
          <w:szCs w:val="24"/>
        </w:rPr>
        <w:t xml:space="preserve">: Terry reported curbside </w:t>
      </w:r>
      <w:r w:rsidR="006E4C78">
        <w:rPr>
          <w:rFonts w:ascii="Arial" w:hAnsi="Arial"/>
          <w:color w:val="000000"/>
          <w:sz w:val="24"/>
          <w:szCs w:val="24"/>
        </w:rPr>
        <w:t xml:space="preserve">services </w:t>
      </w:r>
      <w:r w:rsidRPr="0005438A">
        <w:rPr>
          <w:rFonts w:ascii="Arial" w:hAnsi="Arial"/>
          <w:color w:val="000000"/>
          <w:sz w:val="24"/>
          <w:szCs w:val="24"/>
        </w:rPr>
        <w:t>continues to go well</w:t>
      </w:r>
      <w:r w:rsidR="0005438A" w:rsidRPr="0005438A">
        <w:rPr>
          <w:rFonts w:ascii="Arial" w:hAnsi="Arial"/>
          <w:color w:val="000000"/>
          <w:sz w:val="24"/>
          <w:szCs w:val="24"/>
        </w:rPr>
        <w:t>.</w:t>
      </w:r>
      <w:r w:rsidRPr="0005438A">
        <w:rPr>
          <w:rFonts w:ascii="Arial" w:hAnsi="Arial"/>
          <w:color w:val="000000"/>
          <w:sz w:val="24"/>
          <w:szCs w:val="24"/>
        </w:rPr>
        <w:t xml:space="preserve"> The Trustees mentioned the curbside statist</w:t>
      </w:r>
      <w:r w:rsidR="00810D33">
        <w:rPr>
          <w:rFonts w:ascii="Arial" w:hAnsi="Arial"/>
          <w:color w:val="000000"/>
          <w:sz w:val="24"/>
          <w:szCs w:val="24"/>
        </w:rPr>
        <w:t xml:space="preserve">ics Terry prepared </w:t>
      </w:r>
      <w:r w:rsidR="00D605B4">
        <w:rPr>
          <w:rFonts w:ascii="Arial" w:hAnsi="Arial"/>
          <w:color w:val="000000"/>
          <w:sz w:val="24"/>
          <w:szCs w:val="24"/>
        </w:rPr>
        <w:t>gave us</w:t>
      </w:r>
      <w:r w:rsidRPr="0005438A">
        <w:rPr>
          <w:rFonts w:ascii="Arial" w:hAnsi="Arial"/>
          <w:color w:val="000000"/>
          <w:sz w:val="24"/>
          <w:szCs w:val="24"/>
        </w:rPr>
        <w:t xml:space="preserve"> great in</w:t>
      </w:r>
      <w:r w:rsidR="00D605B4">
        <w:rPr>
          <w:rFonts w:ascii="Arial" w:hAnsi="Arial"/>
          <w:color w:val="000000"/>
          <w:sz w:val="24"/>
          <w:szCs w:val="24"/>
        </w:rPr>
        <w:t>formation and we</w:t>
      </w:r>
      <w:r w:rsidR="0005438A" w:rsidRPr="0005438A">
        <w:rPr>
          <w:rFonts w:ascii="Arial" w:hAnsi="Arial"/>
          <w:color w:val="000000"/>
          <w:sz w:val="24"/>
          <w:szCs w:val="24"/>
        </w:rPr>
        <w:t>re very helpful when evaluating staffing schedules.</w:t>
      </w:r>
      <w:r w:rsidRPr="0005438A">
        <w:rPr>
          <w:rFonts w:ascii="Arial" w:hAnsi="Arial"/>
          <w:color w:val="000000"/>
          <w:sz w:val="24"/>
          <w:szCs w:val="24"/>
        </w:rPr>
        <w:t xml:space="preserve"> As per </w:t>
      </w:r>
      <w:r w:rsidR="0005438A" w:rsidRPr="0005438A">
        <w:rPr>
          <w:rFonts w:ascii="Arial" w:hAnsi="Arial"/>
          <w:color w:val="000000"/>
          <w:sz w:val="24"/>
          <w:szCs w:val="24"/>
        </w:rPr>
        <w:t xml:space="preserve">the curbside statistics, all agreed </w:t>
      </w:r>
      <w:r w:rsidRPr="0005438A">
        <w:rPr>
          <w:rFonts w:ascii="Arial" w:hAnsi="Arial"/>
          <w:color w:val="000000"/>
          <w:sz w:val="24"/>
          <w:szCs w:val="24"/>
        </w:rPr>
        <w:t>to continue with the current curbside service schedule.</w:t>
      </w:r>
      <w:r w:rsidRPr="0005438A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CD3FAB" w:rsidRPr="007A4294" w:rsidRDefault="009C11B5" w:rsidP="00AE6DCA">
      <w:pPr>
        <w:numPr>
          <w:ilvl w:val="0"/>
          <w:numId w:val="1"/>
        </w:numPr>
        <w:spacing w:after="120"/>
        <w:ind w:left="187"/>
        <w:rPr>
          <w:rFonts w:ascii="Arial" w:hAnsi="Arial"/>
          <w:color w:val="000000"/>
          <w:sz w:val="24"/>
          <w:szCs w:val="24"/>
        </w:rPr>
      </w:pPr>
      <w:r w:rsidRPr="007A4294">
        <w:rPr>
          <w:rFonts w:ascii="Arial" w:hAnsi="Arial"/>
          <w:sz w:val="24"/>
          <w:szCs w:val="24"/>
        </w:rPr>
        <w:t xml:space="preserve">Staffing Review: </w:t>
      </w:r>
      <w:r w:rsidR="007A4294" w:rsidRPr="007A4294">
        <w:rPr>
          <w:rFonts w:ascii="Arial" w:hAnsi="Arial"/>
          <w:color w:val="000000"/>
          <w:sz w:val="24"/>
          <w:szCs w:val="24"/>
        </w:rPr>
        <w:t>Terry proposed</w:t>
      </w:r>
      <w:r w:rsidR="007A4294">
        <w:rPr>
          <w:rFonts w:ascii="Arial" w:hAnsi="Arial"/>
          <w:color w:val="000000"/>
          <w:sz w:val="24"/>
          <w:szCs w:val="24"/>
        </w:rPr>
        <w:t xml:space="preserve"> that Cait Foucher’s hours be increased by 2 hours per week. These hours would be scheduled on Saturday, when there is increased demand for curbside service. The Trustees agreed this is a good plan.</w:t>
      </w:r>
    </w:p>
    <w:p w:rsidR="00AB4294" w:rsidRDefault="009C11B5" w:rsidP="004705B2">
      <w:pPr>
        <w:numPr>
          <w:ilvl w:val="0"/>
          <w:numId w:val="1"/>
        </w:numPr>
        <w:spacing w:after="120"/>
        <w:ind w:left="187"/>
        <w:rPr>
          <w:rFonts w:ascii="Arial" w:hAnsi="Arial"/>
          <w:color w:val="000000"/>
          <w:sz w:val="24"/>
          <w:szCs w:val="24"/>
        </w:rPr>
      </w:pPr>
      <w:r w:rsidRPr="00AB4294">
        <w:rPr>
          <w:rFonts w:ascii="Arial" w:hAnsi="Arial"/>
          <w:sz w:val="24"/>
          <w:szCs w:val="24"/>
        </w:rPr>
        <w:t>Facilities Review:</w:t>
      </w:r>
      <w:r w:rsidRPr="00AB4294">
        <w:rPr>
          <w:rFonts w:ascii="Arial" w:hAnsi="Arial"/>
          <w:color w:val="000000"/>
          <w:sz w:val="24"/>
          <w:szCs w:val="24"/>
        </w:rPr>
        <w:t xml:space="preserve"> Terry </w:t>
      </w:r>
      <w:r w:rsidR="007A4294" w:rsidRPr="00AB4294">
        <w:rPr>
          <w:rFonts w:ascii="Arial" w:hAnsi="Arial"/>
          <w:color w:val="000000"/>
          <w:sz w:val="24"/>
          <w:szCs w:val="24"/>
        </w:rPr>
        <w:t>reported that the Depart</w:t>
      </w:r>
      <w:r w:rsidR="00AB4294" w:rsidRPr="00AB4294">
        <w:rPr>
          <w:rFonts w:ascii="Arial" w:hAnsi="Arial"/>
          <w:color w:val="000000"/>
          <w:sz w:val="24"/>
          <w:szCs w:val="24"/>
        </w:rPr>
        <w:t>ment of Labor</w:t>
      </w:r>
      <w:r w:rsidR="007A4294" w:rsidRPr="00AB4294">
        <w:rPr>
          <w:rFonts w:ascii="Arial" w:hAnsi="Arial"/>
          <w:color w:val="000000"/>
          <w:sz w:val="24"/>
          <w:szCs w:val="24"/>
        </w:rPr>
        <w:t xml:space="preserve"> inspection of the Library went well. The inspector was quite thorough, checking the basement and the attic as well as the first and second floors. </w:t>
      </w:r>
    </w:p>
    <w:p w:rsidR="00F520E2" w:rsidRPr="00AB4294" w:rsidRDefault="00F520E2" w:rsidP="004705B2">
      <w:pPr>
        <w:numPr>
          <w:ilvl w:val="0"/>
          <w:numId w:val="1"/>
        </w:numPr>
        <w:spacing w:after="120"/>
        <w:ind w:left="187"/>
        <w:rPr>
          <w:rFonts w:ascii="Arial" w:hAnsi="Arial"/>
          <w:color w:val="000000"/>
          <w:sz w:val="24"/>
          <w:szCs w:val="24"/>
        </w:rPr>
      </w:pPr>
      <w:r w:rsidRPr="00AB4294">
        <w:rPr>
          <w:rFonts w:ascii="Arial" w:hAnsi="Arial"/>
          <w:sz w:val="24"/>
          <w:szCs w:val="24"/>
        </w:rPr>
        <w:t>Youth Services Librarian Job Description:</w:t>
      </w:r>
      <w:r w:rsidRPr="00AB4294">
        <w:rPr>
          <w:rFonts w:ascii="Arial" w:hAnsi="Arial"/>
          <w:color w:val="000000"/>
          <w:sz w:val="24"/>
          <w:szCs w:val="24"/>
        </w:rPr>
        <w:t xml:space="preserve"> The Trustees reviewed the job description as put together by Terry, Kathy and Lynne. Other than some minor formatting changes the Trustees were satisfied with the document. </w:t>
      </w:r>
      <w:r w:rsidRPr="00AB4294">
        <w:rPr>
          <w:rFonts w:ascii="Arial" w:hAnsi="Arial"/>
          <w:b/>
          <w:color w:val="000000"/>
          <w:sz w:val="24"/>
          <w:szCs w:val="24"/>
        </w:rPr>
        <w:t>Anne moved to accept the Youth Services Librarian job description as prepared by the committee. Kathy seconded the motion, which passed unanimously. No nay votes were cast.</w:t>
      </w:r>
    </w:p>
    <w:p w:rsidR="00CD3FAB" w:rsidRPr="00C215B4" w:rsidRDefault="009C11B5" w:rsidP="00996E24">
      <w:pPr>
        <w:spacing w:after="120"/>
        <w:rPr>
          <w:rFonts w:ascii="Arial" w:hAnsi="Arial"/>
          <w:sz w:val="24"/>
          <w:szCs w:val="24"/>
          <w:u w:val="single"/>
        </w:rPr>
      </w:pPr>
      <w:r w:rsidRPr="00C215B4">
        <w:rPr>
          <w:rFonts w:ascii="Arial" w:hAnsi="Arial"/>
          <w:color w:val="000000"/>
          <w:sz w:val="24"/>
          <w:szCs w:val="24"/>
          <w:u w:val="single"/>
        </w:rPr>
        <w:t>New Business</w:t>
      </w:r>
    </w:p>
    <w:p w:rsidR="00CD3FAB" w:rsidRDefault="00F520E2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2020 Budget </w:t>
      </w:r>
      <w:r w:rsidR="009C11B5">
        <w:rPr>
          <w:rFonts w:ascii="Arial" w:hAnsi="Arial"/>
          <w:color w:val="000000"/>
          <w:sz w:val="24"/>
          <w:szCs w:val="24"/>
        </w:rPr>
        <w:t xml:space="preserve">Review: The </w:t>
      </w:r>
      <w:r>
        <w:rPr>
          <w:rFonts w:ascii="Arial" w:hAnsi="Arial"/>
          <w:color w:val="000000"/>
          <w:sz w:val="24"/>
          <w:szCs w:val="24"/>
        </w:rPr>
        <w:t xml:space="preserve">Trustees have heard nothing further about the Library’s </w:t>
      </w:r>
      <w:r w:rsidR="009C11B5">
        <w:rPr>
          <w:rFonts w:ascii="Arial" w:hAnsi="Arial"/>
          <w:color w:val="000000"/>
          <w:sz w:val="24"/>
          <w:szCs w:val="24"/>
        </w:rPr>
        <w:t xml:space="preserve">proposed budget </w:t>
      </w:r>
      <w:r w:rsidR="00776772">
        <w:rPr>
          <w:rFonts w:ascii="Arial" w:hAnsi="Arial"/>
          <w:color w:val="000000"/>
          <w:sz w:val="24"/>
          <w:szCs w:val="24"/>
        </w:rPr>
        <w:t>as presented to the Board of Selectmen.</w:t>
      </w:r>
    </w:p>
    <w:p w:rsidR="00CD3FAB" w:rsidRPr="00507630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Annual Town Report:</w:t>
      </w:r>
      <w:r w:rsidR="00D605B4">
        <w:rPr>
          <w:rFonts w:ascii="Arial" w:hAnsi="Arial"/>
          <w:color w:val="000000"/>
          <w:sz w:val="24"/>
          <w:szCs w:val="24"/>
        </w:rPr>
        <w:t xml:space="preserve"> The document was</w:t>
      </w:r>
      <w:r w:rsidR="00776772">
        <w:rPr>
          <w:rFonts w:ascii="Arial" w:hAnsi="Arial"/>
          <w:color w:val="000000"/>
          <w:sz w:val="24"/>
          <w:szCs w:val="24"/>
        </w:rPr>
        <w:t xml:space="preserve"> reviewed by the Trustees and several revisions were made.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776772">
        <w:rPr>
          <w:rFonts w:ascii="Arial" w:hAnsi="Arial"/>
          <w:color w:val="000000"/>
          <w:sz w:val="24"/>
          <w:szCs w:val="24"/>
        </w:rPr>
        <w:t xml:space="preserve">It is </w:t>
      </w:r>
      <w:r w:rsidR="00A357AB">
        <w:rPr>
          <w:rFonts w:ascii="Arial" w:hAnsi="Arial"/>
          <w:color w:val="000000"/>
          <w:sz w:val="24"/>
          <w:szCs w:val="24"/>
        </w:rPr>
        <w:t xml:space="preserve">now </w:t>
      </w:r>
      <w:r w:rsidR="00776772">
        <w:rPr>
          <w:rFonts w:ascii="Arial" w:hAnsi="Arial"/>
          <w:color w:val="000000"/>
          <w:sz w:val="24"/>
          <w:szCs w:val="24"/>
        </w:rPr>
        <w:t>complete.</w:t>
      </w:r>
    </w:p>
    <w:p w:rsidR="00507630" w:rsidRPr="00507630" w:rsidRDefault="00507630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Library Building Fund: The Board of Selectmen want to use moneys in this Fund to pay for a new roof on the Library, which the Library sorely needs. </w:t>
      </w:r>
      <w:r w:rsidR="001D7985">
        <w:rPr>
          <w:rFonts w:ascii="Arial" w:hAnsi="Arial"/>
          <w:color w:val="000000"/>
          <w:sz w:val="24"/>
          <w:szCs w:val="24"/>
        </w:rPr>
        <w:t xml:space="preserve">The Board of Selectmen want to submit a warrant article that names them as the Agents to Expend for this Capital Reserve Fund, </w:t>
      </w:r>
      <w:r>
        <w:rPr>
          <w:rFonts w:ascii="Arial" w:hAnsi="Arial"/>
          <w:color w:val="000000"/>
          <w:sz w:val="24"/>
          <w:szCs w:val="24"/>
        </w:rPr>
        <w:t>This Fund has gone through several iterations in the 40 or so years since it was established. It has had several titles through the years, b</w:t>
      </w:r>
      <w:r w:rsidR="00D605B4">
        <w:rPr>
          <w:rFonts w:ascii="Arial" w:hAnsi="Arial"/>
          <w:color w:val="000000"/>
          <w:sz w:val="24"/>
          <w:szCs w:val="24"/>
        </w:rPr>
        <w:t>ut its current title and use is</w:t>
      </w:r>
      <w:r>
        <w:rPr>
          <w:rFonts w:ascii="Arial" w:hAnsi="Arial"/>
          <w:color w:val="000000"/>
          <w:sz w:val="24"/>
          <w:szCs w:val="24"/>
        </w:rPr>
        <w:t xml:space="preserve"> to pay</w:t>
      </w:r>
      <w:r w:rsidR="001D7985">
        <w:rPr>
          <w:rFonts w:ascii="Arial" w:hAnsi="Arial"/>
          <w:color w:val="000000"/>
          <w:sz w:val="24"/>
          <w:szCs w:val="24"/>
        </w:rPr>
        <w:t xml:space="preserve"> for renovations or additions</w:t>
      </w:r>
      <w:r>
        <w:rPr>
          <w:rFonts w:ascii="Arial" w:hAnsi="Arial"/>
          <w:color w:val="000000"/>
          <w:sz w:val="24"/>
          <w:szCs w:val="24"/>
        </w:rPr>
        <w:t xml:space="preserve"> to the existing library building, or a new library. The funds belong to the taxpayers, so a warrant article is needed to allow expenditure of the fund for any purpose. The BOS will submit the warrant article for review at the </w:t>
      </w:r>
      <w:r w:rsidR="00D605B4">
        <w:rPr>
          <w:rFonts w:ascii="Arial" w:hAnsi="Arial"/>
          <w:color w:val="000000"/>
          <w:sz w:val="24"/>
          <w:szCs w:val="24"/>
        </w:rPr>
        <w:t xml:space="preserve">Budget Hearing and the </w:t>
      </w:r>
      <w:r>
        <w:rPr>
          <w:rFonts w:ascii="Arial" w:hAnsi="Arial"/>
          <w:color w:val="000000"/>
          <w:sz w:val="24"/>
          <w:szCs w:val="24"/>
        </w:rPr>
        <w:t>Deliberative Session.</w:t>
      </w:r>
    </w:p>
    <w:p w:rsidR="00507630" w:rsidRPr="0036126C" w:rsidRDefault="00507630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NHLA Membership Renewal: Terry will renew her membership. Should we hire a Youth Services </w:t>
      </w:r>
      <w:r w:rsidR="0036126C">
        <w:rPr>
          <w:rFonts w:ascii="Arial" w:hAnsi="Arial"/>
          <w:color w:val="000000"/>
          <w:sz w:val="24"/>
          <w:szCs w:val="24"/>
        </w:rPr>
        <w:t>L</w:t>
      </w:r>
      <w:r w:rsidR="00D605B4">
        <w:rPr>
          <w:rFonts w:ascii="Arial" w:hAnsi="Arial"/>
          <w:color w:val="000000"/>
          <w:sz w:val="24"/>
          <w:szCs w:val="24"/>
        </w:rPr>
        <w:t>ibrarian Terry will also request</w:t>
      </w:r>
      <w:r w:rsidR="0036126C">
        <w:rPr>
          <w:rFonts w:ascii="Arial" w:hAnsi="Arial"/>
          <w:color w:val="000000"/>
          <w:sz w:val="24"/>
          <w:szCs w:val="24"/>
        </w:rPr>
        <w:t xml:space="preserve"> a membership for this person.</w:t>
      </w:r>
    </w:p>
    <w:p w:rsidR="0036126C" w:rsidRDefault="0036126C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Public Hearing for 2021 Budget Warrant Articles</w:t>
      </w:r>
      <w:r w:rsidR="00D605B4">
        <w:rPr>
          <w:rFonts w:ascii="Arial" w:hAnsi="Arial"/>
          <w:color w:val="000000"/>
          <w:sz w:val="24"/>
          <w:szCs w:val="24"/>
        </w:rPr>
        <w:t xml:space="preserve">: This hearing will </w:t>
      </w:r>
      <w:r>
        <w:rPr>
          <w:rFonts w:ascii="Arial" w:hAnsi="Arial"/>
          <w:color w:val="000000"/>
          <w:sz w:val="24"/>
          <w:szCs w:val="24"/>
        </w:rPr>
        <w:t xml:space="preserve">be both a Zoom </w:t>
      </w:r>
      <w:r w:rsidR="00D605B4">
        <w:rPr>
          <w:rFonts w:ascii="Arial" w:hAnsi="Arial"/>
          <w:color w:val="000000"/>
          <w:sz w:val="24"/>
          <w:szCs w:val="24"/>
        </w:rPr>
        <w:t xml:space="preserve">audio meeting </w:t>
      </w:r>
      <w:r>
        <w:rPr>
          <w:rFonts w:ascii="Arial" w:hAnsi="Arial"/>
          <w:color w:val="000000"/>
          <w:sz w:val="24"/>
          <w:szCs w:val="24"/>
        </w:rPr>
        <w:t>and</w:t>
      </w:r>
      <w:r w:rsidR="00D605B4">
        <w:rPr>
          <w:rFonts w:ascii="Arial" w:hAnsi="Arial"/>
          <w:color w:val="000000"/>
          <w:sz w:val="24"/>
          <w:szCs w:val="24"/>
        </w:rPr>
        <w:t xml:space="preserve"> an</w:t>
      </w:r>
      <w:r>
        <w:rPr>
          <w:rFonts w:ascii="Arial" w:hAnsi="Arial"/>
          <w:color w:val="000000"/>
          <w:sz w:val="24"/>
          <w:szCs w:val="24"/>
        </w:rPr>
        <w:t xml:space="preserve"> in person meeting. It will be held January 18, 2021 at 7:15.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Acceptance of Donations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N/A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Friends’ News: </w:t>
      </w:r>
      <w:r>
        <w:rPr>
          <w:rFonts w:ascii="Arial" w:hAnsi="Arial"/>
          <w:color w:val="000000"/>
          <w:sz w:val="24"/>
          <w:szCs w:val="24"/>
        </w:rPr>
        <w:t xml:space="preserve">No news to report at this time. </w:t>
      </w:r>
    </w:p>
    <w:p w:rsidR="00CD3FAB" w:rsidRDefault="009C11B5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Monthly invoice Review and Initialing: </w:t>
      </w:r>
      <w:r>
        <w:rPr>
          <w:rFonts w:ascii="Arial" w:hAnsi="Arial"/>
          <w:color w:val="000000"/>
          <w:sz w:val="24"/>
          <w:szCs w:val="24"/>
        </w:rPr>
        <w:t>Review and initialing of invoices was NOT done at this meeting.</w:t>
      </w:r>
    </w:p>
    <w:p w:rsidR="00614DAD" w:rsidRPr="00614DAD" w:rsidRDefault="0036126C" w:rsidP="00614DAD">
      <w:pPr>
        <w:numPr>
          <w:ilvl w:val="0"/>
          <w:numId w:val="1"/>
        </w:numPr>
        <w:spacing w:after="120"/>
        <w:ind w:left="18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Next Meeting will be Wednesday, February 10, 2021</w:t>
      </w:r>
      <w:r w:rsidR="00614DAD">
        <w:rPr>
          <w:rFonts w:ascii="Arial" w:hAnsi="Arial"/>
          <w:color w:val="000000"/>
          <w:sz w:val="24"/>
          <w:szCs w:val="24"/>
        </w:rPr>
        <w:t>. This will be a Zoom meeting.</w:t>
      </w:r>
    </w:p>
    <w:p w:rsidR="0036126C" w:rsidRDefault="0036126C" w:rsidP="00614DAD">
      <w:pPr>
        <w:spacing w:after="120"/>
        <w:rPr>
          <w:rFonts w:ascii="Arial" w:hAnsi="Arial"/>
          <w:sz w:val="24"/>
          <w:szCs w:val="24"/>
        </w:rPr>
      </w:pPr>
    </w:p>
    <w:p w:rsidR="00CD3FAB" w:rsidRDefault="009C11B5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Meeting adjourned</w:t>
      </w:r>
      <w:r>
        <w:rPr>
          <w:rFonts w:ascii="Arial" w:hAnsi="Arial"/>
          <w:color w:val="000000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 </w:t>
      </w:r>
      <w:r w:rsidR="0036126C">
        <w:rPr>
          <w:rFonts w:ascii="Arial" w:hAnsi="Arial"/>
          <w:color w:val="000000"/>
          <w:sz w:val="24"/>
          <w:szCs w:val="24"/>
        </w:rPr>
        <w:t>11:37</w:t>
      </w:r>
      <w:r>
        <w:rPr>
          <w:rFonts w:ascii="Arial" w:hAnsi="Arial"/>
          <w:color w:val="000000"/>
          <w:sz w:val="24"/>
          <w:szCs w:val="24"/>
        </w:rPr>
        <w:t xml:space="preserve"> a.m.</w:t>
      </w:r>
    </w:p>
    <w:p w:rsidR="00CD3FAB" w:rsidRDefault="00CD3FAB">
      <w:pPr>
        <w:spacing w:after="0"/>
        <w:rPr>
          <w:rFonts w:ascii="Lucida Handwriting" w:hAnsi="Lucida Handwriting"/>
          <w:sz w:val="28"/>
          <w:szCs w:val="28"/>
        </w:rPr>
      </w:pPr>
    </w:p>
    <w:p w:rsidR="00CD3FAB" w:rsidRDefault="009C11B5">
      <w:pP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Respectfully submitted, </w:t>
      </w:r>
    </w:p>
    <w:p w:rsidR="00CD3FAB" w:rsidRDefault="00CD3FAB">
      <w:pPr>
        <w:spacing w:after="0"/>
        <w:rPr>
          <w:rFonts w:ascii="Lucida Handwriting" w:hAnsi="Lucida Handwriting"/>
          <w:sz w:val="28"/>
          <w:szCs w:val="28"/>
        </w:rPr>
      </w:pPr>
    </w:p>
    <w:p w:rsidR="00CD3FAB" w:rsidRDefault="009C11B5">
      <w:pP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</w:t>
      </w:r>
      <w:r w:rsidR="0036126C">
        <w:rPr>
          <w:rFonts w:ascii="Lucida Handwriting" w:hAnsi="Lucida Handwriting"/>
          <w:color w:val="000000"/>
          <w:sz w:val="28"/>
          <w:szCs w:val="28"/>
        </w:rPr>
        <w:t>nne D. Banks, Secretary</w:t>
      </w:r>
    </w:p>
    <w:sectPr w:rsidR="00CD3FAB" w:rsidSect="00614DA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23" w:rsidRDefault="00154523" w:rsidP="00C93067">
      <w:pPr>
        <w:spacing w:after="0" w:line="240" w:lineRule="auto"/>
      </w:pPr>
      <w:r>
        <w:separator/>
      </w:r>
    </w:p>
  </w:endnote>
  <w:endnote w:type="continuationSeparator" w:id="0">
    <w:p w:rsidR="00154523" w:rsidRDefault="00154523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4C" w:rsidRDefault="005C144C" w:rsidP="005C144C">
    <w:pPr>
      <w:pStyle w:val="Footer"/>
      <w:ind w:firstLine="4320"/>
    </w:pPr>
    <w:r w:rsidRPr="005C144C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2A7A20A" id="Rectangle 452" o:spid="_x0000_s1026" style="position:absolute;margin-left:0;margin-top:0;width:579.9pt;height:750.3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C144C">
      <w:rPr>
        <w:color w:val="5B9BD5" w:themeColor="accent1"/>
      </w:rPr>
      <w:t xml:space="preserve"> </w:t>
    </w:r>
    <w:r w:rsidRPr="005C144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5C144C">
      <w:rPr>
        <w:color w:val="5B9BD5" w:themeColor="accent1"/>
        <w:sz w:val="20"/>
        <w:szCs w:val="20"/>
      </w:rPr>
      <w:instrText xml:space="preserve"> PAGE    \* MERGEFORMAT </w:instrTex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6761C" w:rsidRPr="0046761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5C144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23" w:rsidRDefault="00154523" w:rsidP="00C93067">
      <w:pPr>
        <w:spacing w:after="0" w:line="240" w:lineRule="auto"/>
      </w:pPr>
      <w:r>
        <w:separator/>
      </w:r>
    </w:p>
  </w:footnote>
  <w:footnote w:type="continuationSeparator" w:id="0">
    <w:p w:rsidR="00154523" w:rsidRDefault="00154523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67"/>
    <w:multiLevelType w:val="hybridMultilevel"/>
    <w:tmpl w:val="00000000"/>
    <w:lvl w:ilvl="0" w:tplc="C536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C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1CA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74345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8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4332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D2BAA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8D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A9A4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9F8"/>
    <w:multiLevelType w:val="hybridMultilevel"/>
    <w:tmpl w:val="00000000"/>
    <w:lvl w:ilvl="0" w:tplc="77509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81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4970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50C06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F9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6F2B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A2B0E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AB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AAB2E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2097"/>
    <w:multiLevelType w:val="hybridMultilevel"/>
    <w:tmpl w:val="EABCCB0E"/>
    <w:lvl w:ilvl="0" w:tplc="3008EC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44A01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CA9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6F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611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0A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6E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A476E"/>
    <w:multiLevelType w:val="hybridMultilevel"/>
    <w:tmpl w:val="00000000"/>
    <w:lvl w:ilvl="0" w:tplc="D88E3C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C001C9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A7C223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48209A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889C3BF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8C2B38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DC23E3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FF4EB9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FE29F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B202F"/>
    <w:multiLevelType w:val="hybridMultilevel"/>
    <w:tmpl w:val="10200CAA"/>
    <w:lvl w:ilvl="0" w:tplc="72360D7A">
      <w:start w:val="1"/>
      <w:numFmt w:val="upperRoman"/>
      <w:lvlText w:val="VII%1."/>
      <w:lvlJc w:val="right"/>
      <w:pPr>
        <w:ind w:left="982" w:hanging="360"/>
      </w:pPr>
    </w:lvl>
    <w:lvl w:ilvl="1" w:tplc="5BB8282A">
      <w:start w:val="1"/>
      <w:numFmt w:val="lowerLetter"/>
      <w:lvlText w:val="%2."/>
      <w:lvlJc w:val="left"/>
      <w:pPr>
        <w:ind w:left="1702" w:hanging="360"/>
      </w:pPr>
    </w:lvl>
    <w:lvl w:ilvl="2" w:tplc="52EEDF54">
      <w:start w:val="1"/>
      <w:numFmt w:val="lowerRoman"/>
      <w:lvlText w:val="%3."/>
      <w:lvlJc w:val="right"/>
      <w:pPr>
        <w:ind w:left="2422" w:hanging="180"/>
      </w:pPr>
    </w:lvl>
    <w:lvl w:ilvl="3" w:tplc="4A96B6F8">
      <w:start w:val="1"/>
      <w:numFmt w:val="decimal"/>
      <w:lvlText w:val="%4."/>
      <w:lvlJc w:val="left"/>
      <w:pPr>
        <w:ind w:left="3142" w:hanging="360"/>
      </w:pPr>
    </w:lvl>
    <w:lvl w:ilvl="4" w:tplc="DE60C28A">
      <w:start w:val="1"/>
      <w:numFmt w:val="lowerLetter"/>
      <w:lvlText w:val="%5."/>
      <w:lvlJc w:val="left"/>
      <w:pPr>
        <w:ind w:left="3862" w:hanging="360"/>
      </w:pPr>
    </w:lvl>
    <w:lvl w:ilvl="5" w:tplc="AEC67B02">
      <w:start w:val="1"/>
      <w:numFmt w:val="lowerRoman"/>
      <w:lvlText w:val="%6."/>
      <w:lvlJc w:val="right"/>
      <w:pPr>
        <w:ind w:left="4582" w:hanging="180"/>
      </w:pPr>
    </w:lvl>
    <w:lvl w:ilvl="6" w:tplc="73144048">
      <w:start w:val="1"/>
      <w:numFmt w:val="decimal"/>
      <w:lvlText w:val="%7."/>
      <w:lvlJc w:val="left"/>
      <w:pPr>
        <w:ind w:left="5302" w:hanging="360"/>
      </w:pPr>
    </w:lvl>
    <w:lvl w:ilvl="7" w:tplc="9282F97C">
      <w:start w:val="1"/>
      <w:numFmt w:val="lowerLetter"/>
      <w:lvlText w:val="%8."/>
      <w:lvlJc w:val="left"/>
      <w:pPr>
        <w:ind w:left="6022" w:hanging="360"/>
      </w:pPr>
    </w:lvl>
    <w:lvl w:ilvl="8" w:tplc="9B1E7124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4062262A"/>
    <w:multiLevelType w:val="hybridMultilevel"/>
    <w:tmpl w:val="00000000"/>
    <w:lvl w:ilvl="0" w:tplc="EF94A7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486697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54E7D6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4A481A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88389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3E677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B1E40A9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A6A626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DE8946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63FD"/>
    <w:multiLevelType w:val="hybridMultilevel"/>
    <w:tmpl w:val="18E6B808"/>
    <w:lvl w:ilvl="0" w:tplc="5D3635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BCD49544">
      <w:start w:val="1"/>
      <w:numFmt w:val="lowerLetter"/>
      <w:lvlText w:val="%2."/>
      <w:lvlJc w:val="left"/>
      <w:pPr>
        <w:ind w:left="1440" w:hanging="360"/>
      </w:pPr>
    </w:lvl>
    <w:lvl w:ilvl="2" w:tplc="EB7209A8">
      <w:start w:val="1"/>
      <w:numFmt w:val="lowerRoman"/>
      <w:lvlText w:val="%3."/>
      <w:lvlJc w:val="right"/>
      <w:pPr>
        <w:ind w:left="2160" w:hanging="180"/>
      </w:pPr>
    </w:lvl>
    <w:lvl w:ilvl="3" w:tplc="E1EC9546">
      <w:start w:val="1"/>
      <w:numFmt w:val="decimal"/>
      <w:lvlText w:val="%4."/>
      <w:lvlJc w:val="left"/>
      <w:pPr>
        <w:ind w:left="2880" w:hanging="360"/>
      </w:pPr>
    </w:lvl>
    <w:lvl w:ilvl="4" w:tplc="2BACD99C">
      <w:start w:val="1"/>
      <w:numFmt w:val="lowerLetter"/>
      <w:lvlText w:val="%5."/>
      <w:lvlJc w:val="left"/>
      <w:pPr>
        <w:ind w:left="3600" w:hanging="360"/>
      </w:pPr>
    </w:lvl>
    <w:lvl w:ilvl="5" w:tplc="DC38D592">
      <w:start w:val="1"/>
      <w:numFmt w:val="lowerRoman"/>
      <w:lvlText w:val="%6."/>
      <w:lvlJc w:val="right"/>
      <w:pPr>
        <w:ind w:left="4320" w:hanging="180"/>
      </w:pPr>
    </w:lvl>
    <w:lvl w:ilvl="6" w:tplc="DE5C26A4">
      <w:start w:val="1"/>
      <w:numFmt w:val="decimal"/>
      <w:lvlText w:val="%7."/>
      <w:lvlJc w:val="left"/>
      <w:pPr>
        <w:ind w:left="5040" w:hanging="360"/>
      </w:pPr>
    </w:lvl>
    <w:lvl w:ilvl="7" w:tplc="C0C85B3A">
      <w:start w:val="1"/>
      <w:numFmt w:val="lowerLetter"/>
      <w:lvlText w:val="%8."/>
      <w:lvlJc w:val="left"/>
      <w:pPr>
        <w:ind w:left="5760" w:hanging="360"/>
      </w:pPr>
    </w:lvl>
    <w:lvl w:ilvl="8" w:tplc="1992506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04635"/>
    <w:multiLevelType w:val="hybridMultilevel"/>
    <w:tmpl w:val="00000000"/>
    <w:lvl w:ilvl="0" w:tplc="C214FB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2C2377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FA4A9D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4828D2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FA09C1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B3058B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E40DA2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60D094E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6D0CA2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B1B65"/>
    <w:multiLevelType w:val="hybridMultilevel"/>
    <w:tmpl w:val="F9AA7E24"/>
    <w:lvl w:ilvl="0" w:tplc="FB0A6914">
      <w:start w:val="1"/>
      <w:numFmt w:val="upperRoman"/>
      <w:lvlText w:val="VII%1."/>
      <w:lvlJc w:val="right"/>
      <w:pPr>
        <w:ind w:left="982" w:hanging="360"/>
      </w:pPr>
    </w:lvl>
    <w:lvl w:ilvl="1" w:tplc="8362CF88">
      <w:start w:val="1"/>
      <w:numFmt w:val="lowerLetter"/>
      <w:lvlText w:val="%2."/>
      <w:lvlJc w:val="left"/>
      <w:pPr>
        <w:ind w:left="1702" w:hanging="360"/>
      </w:pPr>
    </w:lvl>
    <w:lvl w:ilvl="2" w:tplc="3F6ED6AC">
      <w:start w:val="1"/>
      <w:numFmt w:val="lowerRoman"/>
      <w:lvlText w:val="%3."/>
      <w:lvlJc w:val="right"/>
      <w:pPr>
        <w:ind w:left="2422" w:hanging="180"/>
      </w:pPr>
    </w:lvl>
    <w:lvl w:ilvl="3" w:tplc="FEEEB002">
      <w:start w:val="1"/>
      <w:numFmt w:val="decimal"/>
      <w:lvlText w:val="%4."/>
      <w:lvlJc w:val="left"/>
      <w:pPr>
        <w:ind w:left="3142" w:hanging="360"/>
      </w:pPr>
    </w:lvl>
    <w:lvl w:ilvl="4" w:tplc="D3CE1B86">
      <w:start w:val="1"/>
      <w:numFmt w:val="lowerLetter"/>
      <w:lvlText w:val="%5."/>
      <w:lvlJc w:val="left"/>
      <w:pPr>
        <w:ind w:left="3862" w:hanging="360"/>
      </w:pPr>
    </w:lvl>
    <w:lvl w:ilvl="5" w:tplc="3AFAF3BA">
      <w:start w:val="1"/>
      <w:numFmt w:val="lowerRoman"/>
      <w:lvlText w:val="%6."/>
      <w:lvlJc w:val="right"/>
      <w:pPr>
        <w:ind w:left="4582" w:hanging="180"/>
      </w:pPr>
    </w:lvl>
    <w:lvl w:ilvl="6" w:tplc="B67E6CB8">
      <w:start w:val="1"/>
      <w:numFmt w:val="decimal"/>
      <w:lvlText w:val="%7."/>
      <w:lvlJc w:val="left"/>
      <w:pPr>
        <w:ind w:left="5302" w:hanging="360"/>
      </w:pPr>
    </w:lvl>
    <w:lvl w:ilvl="7" w:tplc="4704B86C">
      <w:start w:val="1"/>
      <w:numFmt w:val="lowerLetter"/>
      <w:lvlText w:val="%8."/>
      <w:lvlJc w:val="left"/>
      <w:pPr>
        <w:ind w:left="6022" w:hanging="360"/>
      </w:pPr>
    </w:lvl>
    <w:lvl w:ilvl="8" w:tplc="B60C66D4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5E3736F0"/>
    <w:multiLevelType w:val="hybridMultilevel"/>
    <w:tmpl w:val="00000000"/>
    <w:lvl w:ilvl="0" w:tplc="AFA4C3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EBC187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2C59A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C7866D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4A640C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48AF47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15C097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A7D2ADC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6867CA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140E"/>
    <w:multiLevelType w:val="hybridMultilevel"/>
    <w:tmpl w:val="1F509B5C"/>
    <w:lvl w:ilvl="0" w:tplc="BE5A2702">
      <w:start w:val="1"/>
      <w:numFmt w:val="upperRoman"/>
      <w:lvlText w:val="X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FA808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A6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4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B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4C3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F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246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C4D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A58D9"/>
    <w:multiLevelType w:val="hybridMultilevel"/>
    <w:tmpl w:val="7CEE3B08"/>
    <w:lvl w:ilvl="0" w:tplc="DA360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037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F849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DEC1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F611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1EA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2646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5E3A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AC8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FCD6670"/>
    <w:multiLevelType w:val="hybridMultilevel"/>
    <w:tmpl w:val="00000000"/>
    <w:lvl w:ilvl="0" w:tplc="4404CE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FF48BE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1DEE35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A4EB41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57E633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F458A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5B8B84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D7293B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236077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F497B"/>
    <w:multiLevelType w:val="hybridMultilevel"/>
    <w:tmpl w:val="00000000"/>
    <w:lvl w:ilvl="0" w:tplc="AB5A3A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6AC7EA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2A49E9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8F6CE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72C2DD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180559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CC4D7B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E6C611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48AD5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33468"/>
    <w:rsid w:val="00036090"/>
    <w:rsid w:val="00046C14"/>
    <w:rsid w:val="0005438A"/>
    <w:rsid w:val="00077FC8"/>
    <w:rsid w:val="00083DAA"/>
    <w:rsid w:val="000A72EC"/>
    <w:rsid w:val="000B1E02"/>
    <w:rsid w:val="000B6745"/>
    <w:rsid w:val="000E0C2E"/>
    <w:rsid w:val="000F33E4"/>
    <w:rsid w:val="00101D99"/>
    <w:rsid w:val="00101DF2"/>
    <w:rsid w:val="00111C1E"/>
    <w:rsid w:val="00113E1E"/>
    <w:rsid w:val="00134FE9"/>
    <w:rsid w:val="00154523"/>
    <w:rsid w:val="00154FBE"/>
    <w:rsid w:val="00174478"/>
    <w:rsid w:val="0018326C"/>
    <w:rsid w:val="00183AE5"/>
    <w:rsid w:val="0019300F"/>
    <w:rsid w:val="00195AE1"/>
    <w:rsid w:val="001A2696"/>
    <w:rsid w:val="001A299B"/>
    <w:rsid w:val="001A3BE3"/>
    <w:rsid w:val="001B2A5C"/>
    <w:rsid w:val="001C5C1F"/>
    <w:rsid w:val="001D11A0"/>
    <w:rsid w:val="001D7985"/>
    <w:rsid w:val="002500D6"/>
    <w:rsid w:val="00251C44"/>
    <w:rsid w:val="00266FF8"/>
    <w:rsid w:val="00276B8E"/>
    <w:rsid w:val="00285664"/>
    <w:rsid w:val="00286229"/>
    <w:rsid w:val="002A09DF"/>
    <w:rsid w:val="002A6990"/>
    <w:rsid w:val="002A6AD5"/>
    <w:rsid w:val="002B3F32"/>
    <w:rsid w:val="00300895"/>
    <w:rsid w:val="003116FF"/>
    <w:rsid w:val="0032718B"/>
    <w:rsid w:val="00333A71"/>
    <w:rsid w:val="00341EE0"/>
    <w:rsid w:val="00347705"/>
    <w:rsid w:val="003552CC"/>
    <w:rsid w:val="003565DE"/>
    <w:rsid w:val="003579A1"/>
    <w:rsid w:val="00360C1F"/>
    <w:rsid w:val="0036126C"/>
    <w:rsid w:val="003828EA"/>
    <w:rsid w:val="00395AB0"/>
    <w:rsid w:val="00397531"/>
    <w:rsid w:val="003E1051"/>
    <w:rsid w:val="003F3D8B"/>
    <w:rsid w:val="004009AC"/>
    <w:rsid w:val="00411959"/>
    <w:rsid w:val="00412E10"/>
    <w:rsid w:val="00422560"/>
    <w:rsid w:val="004603AB"/>
    <w:rsid w:val="00463918"/>
    <w:rsid w:val="0046761C"/>
    <w:rsid w:val="00477EC6"/>
    <w:rsid w:val="00485B67"/>
    <w:rsid w:val="004E29A5"/>
    <w:rsid w:val="004E32B0"/>
    <w:rsid w:val="004E3D83"/>
    <w:rsid w:val="004F4DA2"/>
    <w:rsid w:val="00507630"/>
    <w:rsid w:val="0053272F"/>
    <w:rsid w:val="0053478C"/>
    <w:rsid w:val="0054451A"/>
    <w:rsid w:val="00544BF8"/>
    <w:rsid w:val="00557992"/>
    <w:rsid w:val="0058473A"/>
    <w:rsid w:val="00594F84"/>
    <w:rsid w:val="005A51A8"/>
    <w:rsid w:val="005B2C12"/>
    <w:rsid w:val="005C07AA"/>
    <w:rsid w:val="005C144C"/>
    <w:rsid w:val="005C235B"/>
    <w:rsid w:val="005C262E"/>
    <w:rsid w:val="005C3967"/>
    <w:rsid w:val="005C6141"/>
    <w:rsid w:val="005D3456"/>
    <w:rsid w:val="005D54BE"/>
    <w:rsid w:val="005E0DC1"/>
    <w:rsid w:val="00614DAD"/>
    <w:rsid w:val="00635D7B"/>
    <w:rsid w:val="00637BDE"/>
    <w:rsid w:val="006603DB"/>
    <w:rsid w:val="006766D3"/>
    <w:rsid w:val="00683CCE"/>
    <w:rsid w:val="00685D00"/>
    <w:rsid w:val="0069411F"/>
    <w:rsid w:val="00695DBC"/>
    <w:rsid w:val="00696151"/>
    <w:rsid w:val="006C4143"/>
    <w:rsid w:val="006E430B"/>
    <w:rsid w:val="006E4C78"/>
    <w:rsid w:val="006E5332"/>
    <w:rsid w:val="006F64D8"/>
    <w:rsid w:val="00700639"/>
    <w:rsid w:val="00702990"/>
    <w:rsid w:val="00707D74"/>
    <w:rsid w:val="00723558"/>
    <w:rsid w:val="00753233"/>
    <w:rsid w:val="00753387"/>
    <w:rsid w:val="00754A28"/>
    <w:rsid w:val="007633AC"/>
    <w:rsid w:val="007652C9"/>
    <w:rsid w:val="00776772"/>
    <w:rsid w:val="007825BB"/>
    <w:rsid w:val="007A4294"/>
    <w:rsid w:val="007D1EDA"/>
    <w:rsid w:val="007D72A5"/>
    <w:rsid w:val="007E2D3A"/>
    <w:rsid w:val="007E5F11"/>
    <w:rsid w:val="007F1199"/>
    <w:rsid w:val="007F327C"/>
    <w:rsid w:val="00810D33"/>
    <w:rsid w:val="00813188"/>
    <w:rsid w:val="00823357"/>
    <w:rsid w:val="0084066C"/>
    <w:rsid w:val="00843BE1"/>
    <w:rsid w:val="00850C40"/>
    <w:rsid w:val="00870764"/>
    <w:rsid w:val="008B0FBE"/>
    <w:rsid w:val="008B542D"/>
    <w:rsid w:val="008D5DF0"/>
    <w:rsid w:val="00910883"/>
    <w:rsid w:val="009216BA"/>
    <w:rsid w:val="009376B0"/>
    <w:rsid w:val="00956FC7"/>
    <w:rsid w:val="00962B1B"/>
    <w:rsid w:val="00963B62"/>
    <w:rsid w:val="009642A6"/>
    <w:rsid w:val="00970FCA"/>
    <w:rsid w:val="009748DA"/>
    <w:rsid w:val="00996E24"/>
    <w:rsid w:val="009B478A"/>
    <w:rsid w:val="009C11B5"/>
    <w:rsid w:val="009C43CD"/>
    <w:rsid w:val="009C468D"/>
    <w:rsid w:val="009D0CB9"/>
    <w:rsid w:val="009E4D8E"/>
    <w:rsid w:val="009F117D"/>
    <w:rsid w:val="009F14E2"/>
    <w:rsid w:val="009F418A"/>
    <w:rsid w:val="00A357AB"/>
    <w:rsid w:val="00A40149"/>
    <w:rsid w:val="00A511F7"/>
    <w:rsid w:val="00A84BCB"/>
    <w:rsid w:val="00AA794D"/>
    <w:rsid w:val="00AB4294"/>
    <w:rsid w:val="00AB6E6B"/>
    <w:rsid w:val="00AD2D5D"/>
    <w:rsid w:val="00AD4035"/>
    <w:rsid w:val="00AF244A"/>
    <w:rsid w:val="00AF75EF"/>
    <w:rsid w:val="00B014C7"/>
    <w:rsid w:val="00B01DE1"/>
    <w:rsid w:val="00B10031"/>
    <w:rsid w:val="00B10B7A"/>
    <w:rsid w:val="00B20D42"/>
    <w:rsid w:val="00B247E0"/>
    <w:rsid w:val="00B2753B"/>
    <w:rsid w:val="00B72519"/>
    <w:rsid w:val="00B7661A"/>
    <w:rsid w:val="00B82316"/>
    <w:rsid w:val="00BA186A"/>
    <w:rsid w:val="00BA20C8"/>
    <w:rsid w:val="00BD6A89"/>
    <w:rsid w:val="00BF08C3"/>
    <w:rsid w:val="00C00243"/>
    <w:rsid w:val="00C032FC"/>
    <w:rsid w:val="00C215B4"/>
    <w:rsid w:val="00C22737"/>
    <w:rsid w:val="00C27952"/>
    <w:rsid w:val="00C3526A"/>
    <w:rsid w:val="00C502FF"/>
    <w:rsid w:val="00C54C5F"/>
    <w:rsid w:val="00C5638F"/>
    <w:rsid w:val="00C93067"/>
    <w:rsid w:val="00CA1C27"/>
    <w:rsid w:val="00CB7C33"/>
    <w:rsid w:val="00CC6E76"/>
    <w:rsid w:val="00CD3FAB"/>
    <w:rsid w:val="00CF1161"/>
    <w:rsid w:val="00CF738A"/>
    <w:rsid w:val="00D00207"/>
    <w:rsid w:val="00D0041D"/>
    <w:rsid w:val="00D20AC5"/>
    <w:rsid w:val="00D21597"/>
    <w:rsid w:val="00D3785B"/>
    <w:rsid w:val="00D41D03"/>
    <w:rsid w:val="00D50F1E"/>
    <w:rsid w:val="00D546E2"/>
    <w:rsid w:val="00D605B4"/>
    <w:rsid w:val="00D728C9"/>
    <w:rsid w:val="00D83269"/>
    <w:rsid w:val="00DC0682"/>
    <w:rsid w:val="00DC55C6"/>
    <w:rsid w:val="00DF7294"/>
    <w:rsid w:val="00E0200A"/>
    <w:rsid w:val="00E0411D"/>
    <w:rsid w:val="00E05110"/>
    <w:rsid w:val="00E13E37"/>
    <w:rsid w:val="00E43515"/>
    <w:rsid w:val="00E605FA"/>
    <w:rsid w:val="00E66B60"/>
    <w:rsid w:val="00E67293"/>
    <w:rsid w:val="00E7054F"/>
    <w:rsid w:val="00E71E64"/>
    <w:rsid w:val="00E91AEA"/>
    <w:rsid w:val="00E97893"/>
    <w:rsid w:val="00EA12B0"/>
    <w:rsid w:val="00EB71F6"/>
    <w:rsid w:val="00ED302C"/>
    <w:rsid w:val="00EE4338"/>
    <w:rsid w:val="00EF59FA"/>
    <w:rsid w:val="00F03AAD"/>
    <w:rsid w:val="00F251EE"/>
    <w:rsid w:val="00F277D2"/>
    <w:rsid w:val="00F33CB7"/>
    <w:rsid w:val="00F34531"/>
    <w:rsid w:val="00F520E2"/>
    <w:rsid w:val="00F54135"/>
    <w:rsid w:val="00F542BF"/>
    <w:rsid w:val="00F56930"/>
    <w:rsid w:val="00F66F3A"/>
    <w:rsid w:val="00F91F9B"/>
    <w:rsid w:val="00FA0BFB"/>
    <w:rsid w:val="00FA45FC"/>
    <w:rsid w:val="00FA5925"/>
    <w:rsid w:val="00FD146F"/>
    <w:rsid w:val="00FD42DB"/>
    <w:rsid w:val="00FE008B"/>
    <w:rsid w:val="00FF34C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1293-7E4E-4933-BDBB-E8BFECC5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 Library</cp:lastModifiedBy>
  <cp:revision>2</cp:revision>
  <cp:lastPrinted>2020-10-13T17:05:00Z</cp:lastPrinted>
  <dcterms:created xsi:type="dcterms:W3CDTF">2021-02-22T19:18:00Z</dcterms:created>
  <dcterms:modified xsi:type="dcterms:W3CDTF">2021-02-22T19:18:00Z</dcterms:modified>
</cp:coreProperties>
</file>